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93B" w:rsidRPr="0079093B" w:rsidRDefault="00A93BC2" w:rsidP="0079093B">
      <w:pPr>
        <w:spacing w:after="0" w:line="240" w:lineRule="auto"/>
        <w:ind w:left="0" w:firstLine="0"/>
        <w:jc w:val="left"/>
        <w:rPr>
          <w:rFonts w:eastAsia="Calibri"/>
          <w:noProof/>
          <w:color w:val="auto"/>
          <w:szCs w:val="24"/>
        </w:rPr>
      </w:pPr>
      <w:r>
        <w:rPr>
          <w:rFonts w:eastAsia="Calibri"/>
          <w:noProof/>
          <w:color w:val="auto"/>
          <w:szCs w:val="24"/>
        </w:rPr>
        <w:t xml:space="preserve">                           </w:t>
      </w:r>
      <w:r w:rsidR="0079093B" w:rsidRPr="0079093B">
        <w:rPr>
          <w:rFonts w:eastAsia="Calibri"/>
          <w:noProof/>
          <w:color w:val="auto"/>
          <w:szCs w:val="24"/>
        </w:rPr>
        <w:drawing>
          <wp:inline distT="0" distB="0" distL="0" distR="0">
            <wp:extent cx="590550" cy="790575"/>
            <wp:effectExtent l="0" t="0" r="0" b="9525"/>
            <wp:docPr id="1" name="Picture 1" descr="mali grb kolorni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 kolorni rg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93B" w:rsidRPr="0079093B" w:rsidRDefault="0079093B" w:rsidP="0079093B">
      <w:pPr>
        <w:spacing w:after="0" w:line="240" w:lineRule="auto"/>
        <w:ind w:left="0" w:firstLine="0"/>
        <w:jc w:val="left"/>
        <w:rPr>
          <w:rFonts w:eastAsia="Calibri"/>
          <w:b/>
          <w:color w:val="auto"/>
          <w:szCs w:val="24"/>
          <w:lang w:val="sr-Cyrl-CS"/>
        </w:rPr>
      </w:pPr>
      <w:r w:rsidRPr="0079093B">
        <w:rPr>
          <w:rFonts w:eastAsia="Calibri"/>
          <w:b/>
          <w:color w:val="auto"/>
          <w:szCs w:val="24"/>
          <w:lang w:val="sr-Cyrl-CS"/>
        </w:rPr>
        <w:t xml:space="preserve">                   Република Србија</w:t>
      </w:r>
    </w:p>
    <w:p w:rsidR="0079093B" w:rsidRPr="0079093B" w:rsidRDefault="0079093B" w:rsidP="0079093B">
      <w:pPr>
        <w:spacing w:after="0" w:line="240" w:lineRule="auto"/>
        <w:ind w:left="0" w:firstLine="0"/>
        <w:jc w:val="left"/>
        <w:rPr>
          <w:rFonts w:eastAsia="Calibri"/>
          <w:b/>
          <w:color w:val="auto"/>
          <w:szCs w:val="24"/>
          <w:lang w:val="sr-Cyrl-CS"/>
        </w:rPr>
      </w:pPr>
      <w:r w:rsidRPr="0079093B">
        <w:rPr>
          <w:rFonts w:eastAsia="Calibri"/>
          <w:b/>
          <w:color w:val="auto"/>
          <w:szCs w:val="24"/>
          <w:lang w:val="sr-Cyrl-CS"/>
        </w:rPr>
        <w:t xml:space="preserve">                  МИНИСТАРСТВО </w:t>
      </w:r>
    </w:p>
    <w:p w:rsidR="0079093B" w:rsidRPr="0079093B" w:rsidRDefault="0079093B" w:rsidP="0079093B">
      <w:pPr>
        <w:spacing w:after="0" w:line="240" w:lineRule="auto"/>
        <w:ind w:left="0" w:firstLine="0"/>
        <w:jc w:val="left"/>
        <w:rPr>
          <w:rFonts w:eastAsia="Calibri"/>
          <w:b/>
          <w:color w:val="auto"/>
          <w:szCs w:val="24"/>
          <w:lang w:val="sr-Cyrl-CS"/>
        </w:rPr>
      </w:pPr>
      <w:r w:rsidRPr="0079093B">
        <w:rPr>
          <w:rFonts w:eastAsia="Calibri"/>
          <w:b/>
          <w:color w:val="auto"/>
          <w:szCs w:val="24"/>
          <w:lang w:val="sr-Cyrl-CS"/>
        </w:rPr>
        <w:t>УНУТРАШЊЕ И СПОЉНЕ ТРГОВИНЕ</w:t>
      </w:r>
    </w:p>
    <w:p w:rsidR="0079093B" w:rsidRPr="0079093B" w:rsidRDefault="00A93BC2" w:rsidP="0079093B">
      <w:pPr>
        <w:spacing w:after="0" w:line="240" w:lineRule="auto"/>
        <w:ind w:left="0" w:firstLine="0"/>
        <w:jc w:val="left"/>
        <w:rPr>
          <w:rFonts w:eastAsia="Calibri"/>
          <w:color w:val="auto"/>
          <w:szCs w:val="24"/>
          <w:lang w:val="sr-Cyrl-CS"/>
        </w:rPr>
      </w:pPr>
      <w:r>
        <w:rPr>
          <w:rFonts w:eastAsia="Calibri"/>
          <w:color w:val="auto"/>
          <w:szCs w:val="24"/>
          <w:lang w:val="sr-Latn-CS"/>
        </w:rPr>
        <w:t xml:space="preserve">               </w:t>
      </w:r>
      <w:r w:rsidR="009A00CB">
        <w:rPr>
          <w:rFonts w:eastAsia="Calibri"/>
          <w:color w:val="auto"/>
          <w:szCs w:val="24"/>
          <w:lang w:val="sr-Cyrl-RS"/>
        </w:rPr>
        <w:t xml:space="preserve">      </w:t>
      </w:r>
      <w:r w:rsidR="0079093B" w:rsidRPr="0079093B">
        <w:rPr>
          <w:rFonts w:eastAsia="Calibri"/>
          <w:color w:val="auto"/>
          <w:szCs w:val="24"/>
          <w:lang w:val="sr-Latn-CS"/>
        </w:rPr>
        <w:t>Број</w:t>
      </w:r>
      <w:r w:rsidR="0079093B" w:rsidRPr="0079093B">
        <w:rPr>
          <w:rFonts w:eastAsia="Calibri"/>
          <w:color w:val="auto"/>
          <w:szCs w:val="24"/>
          <w:lang w:val="sr-Cyrl-CS"/>
        </w:rPr>
        <w:t>: службено</w:t>
      </w:r>
    </w:p>
    <w:p w:rsidR="0079093B" w:rsidRPr="0079093B" w:rsidRDefault="0079093B" w:rsidP="0079093B">
      <w:pPr>
        <w:spacing w:after="0" w:line="240" w:lineRule="auto"/>
        <w:ind w:left="0" w:firstLine="0"/>
        <w:jc w:val="left"/>
        <w:rPr>
          <w:rFonts w:eastAsia="Calibri"/>
          <w:color w:val="auto"/>
          <w:szCs w:val="24"/>
          <w:lang w:val="sr-Cyrl-CS"/>
        </w:rPr>
      </w:pPr>
      <w:r w:rsidRPr="0079093B">
        <w:rPr>
          <w:rFonts w:eastAsia="Calibri"/>
          <w:color w:val="auto"/>
          <w:szCs w:val="24"/>
          <w:lang w:val="sr-Cyrl-CS"/>
        </w:rPr>
        <w:t xml:space="preserve">       </w:t>
      </w:r>
      <w:r w:rsidR="00A93BC2">
        <w:rPr>
          <w:rFonts w:eastAsia="Calibri"/>
          <w:color w:val="auto"/>
          <w:szCs w:val="24"/>
        </w:rPr>
        <w:t xml:space="preserve">       </w:t>
      </w:r>
      <w:r w:rsidR="00A93BC2">
        <w:rPr>
          <w:rFonts w:eastAsia="Calibri"/>
          <w:color w:val="auto"/>
          <w:szCs w:val="24"/>
          <w:lang w:val="sr-Cyrl-CS"/>
        </w:rPr>
        <w:t xml:space="preserve"> </w:t>
      </w:r>
      <w:r w:rsidRPr="0079093B">
        <w:rPr>
          <w:rFonts w:eastAsia="Calibri"/>
          <w:color w:val="auto"/>
          <w:szCs w:val="24"/>
          <w:lang w:val="sr-Cyrl-CS"/>
        </w:rPr>
        <w:t xml:space="preserve">Датум: </w:t>
      </w:r>
      <w:r w:rsidR="00C610C2" w:rsidRPr="00C610C2">
        <w:rPr>
          <w:rFonts w:eastAsia="Calibri"/>
          <w:color w:val="auto"/>
          <w:szCs w:val="24"/>
          <w:lang w:val="sr-Latn-CS"/>
        </w:rPr>
        <w:t>30.01</w:t>
      </w:r>
      <w:r w:rsidRPr="00C610C2">
        <w:rPr>
          <w:rFonts w:eastAsia="Calibri"/>
          <w:color w:val="auto"/>
          <w:szCs w:val="24"/>
          <w:lang w:val="sr-Latn-CS"/>
        </w:rPr>
        <w:t>.</w:t>
      </w:r>
      <w:r w:rsidR="00C610C2" w:rsidRPr="00C610C2">
        <w:rPr>
          <w:rFonts w:eastAsia="Calibri"/>
          <w:color w:val="auto"/>
          <w:szCs w:val="24"/>
        </w:rPr>
        <w:t>2023</w:t>
      </w:r>
      <w:r w:rsidRPr="0079093B">
        <w:rPr>
          <w:rFonts w:eastAsia="Calibri"/>
          <w:color w:val="auto"/>
          <w:szCs w:val="24"/>
        </w:rPr>
        <w:t xml:space="preserve">. </w:t>
      </w:r>
      <w:r w:rsidRPr="0079093B">
        <w:rPr>
          <w:rFonts w:eastAsia="Calibri"/>
          <w:color w:val="auto"/>
          <w:szCs w:val="24"/>
          <w:lang w:val="sr-Cyrl-CS"/>
        </w:rPr>
        <w:t xml:space="preserve">године </w:t>
      </w:r>
    </w:p>
    <w:p w:rsidR="0079093B" w:rsidRDefault="0079093B" w:rsidP="0079093B">
      <w:pPr>
        <w:spacing w:after="0" w:line="240" w:lineRule="auto"/>
        <w:ind w:left="0" w:firstLine="0"/>
        <w:jc w:val="left"/>
        <w:rPr>
          <w:rFonts w:eastAsia="Calibri"/>
          <w:color w:val="auto"/>
          <w:szCs w:val="24"/>
          <w:lang w:val="sr-Cyrl-CS"/>
        </w:rPr>
      </w:pPr>
      <w:r>
        <w:rPr>
          <w:rFonts w:eastAsia="Calibri"/>
          <w:color w:val="auto"/>
          <w:szCs w:val="24"/>
          <w:lang w:val="sr-Cyrl-CS"/>
        </w:rPr>
        <w:t xml:space="preserve">                  </w:t>
      </w:r>
      <w:r w:rsidR="00A93BC2">
        <w:rPr>
          <w:rFonts w:eastAsia="Calibri"/>
          <w:color w:val="auto"/>
          <w:szCs w:val="24"/>
        </w:rPr>
        <w:t xml:space="preserve">  </w:t>
      </w:r>
      <w:r>
        <w:rPr>
          <w:rFonts w:eastAsia="Calibri"/>
          <w:color w:val="auto"/>
          <w:szCs w:val="24"/>
          <w:lang w:val="sr-Cyrl-CS"/>
        </w:rPr>
        <w:t>Немањина 22-26</w:t>
      </w:r>
    </w:p>
    <w:p w:rsidR="0079093B" w:rsidRPr="0079093B" w:rsidRDefault="00A93BC2" w:rsidP="0079093B">
      <w:pPr>
        <w:spacing w:after="0" w:line="240" w:lineRule="auto"/>
        <w:ind w:left="0" w:firstLine="0"/>
        <w:jc w:val="left"/>
        <w:rPr>
          <w:rFonts w:eastAsia="Calibri"/>
          <w:color w:val="auto"/>
          <w:szCs w:val="24"/>
          <w:lang w:val="sr-Cyrl-CS"/>
        </w:rPr>
      </w:pPr>
      <w:r>
        <w:rPr>
          <w:rFonts w:eastAsia="Calibri"/>
          <w:color w:val="auto"/>
          <w:szCs w:val="24"/>
          <w:lang w:val="sr-Cyrl-CS"/>
        </w:rPr>
        <w:t xml:space="preserve">                          </w:t>
      </w:r>
      <w:r w:rsidR="0079093B">
        <w:rPr>
          <w:rFonts w:eastAsia="Calibri"/>
          <w:color w:val="auto"/>
          <w:szCs w:val="24"/>
          <w:lang w:val="sr-Cyrl-CS"/>
        </w:rPr>
        <w:t>Београд</w:t>
      </w:r>
    </w:p>
    <w:p w:rsidR="0079093B" w:rsidRPr="0079093B" w:rsidRDefault="0079093B" w:rsidP="0079093B">
      <w:pPr>
        <w:tabs>
          <w:tab w:val="left" w:pos="720"/>
        </w:tabs>
        <w:spacing w:after="0" w:line="240" w:lineRule="auto"/>
        <w:ind w:left="0" w:firstLine="0"/>
        <w:rPr>
          <w:rFonts w:eastAsia="MS Mincho"/>
          <w:b/>
          <w:color w:val="auto"/>
          <w:szCs w:val="24"/>
          <w:lang w:val="sr-Cyrl-CS"/>
        </w:rPr>
      </w:pPr>
      <w:r w:rsidRPr="0079093B">
        <w:rPr>
          <w:rFonts w:eastAsia="MS Mincho"/>
          <w:b/>
          <w:color w:val="auto"/>
          <w:szCs w:val="24"/>
          <w:lang w:val="sr-Cyrl-CS"/>
        </w:rPr>
        <w:tab/>
      </w:r>
    </w:p>
    <w:p w:rsidR="0011615C" w:rsidRDefault="00D9223F">
      <w:pPr>
        <w:tabs>
          <w:tab w:val="center" w:pos="2017"/>
          <w:tab w:val="center" w:pos="7091"/>
        </w:tabs>
        <w:spacing w:after="94"/>
        <w:ind w:left="0" w:firstLine="0"/>
        <w:jc w:val="left"/>
      </w:pPr>
      <w:r>
        <w:rPr>
          <w:sz w:val="37"/>
          <w:vertAlign w:val="superscript"/>
        </w:rPr>
        <w:tab/>
      </w:r>
    </w:p>
    <w:p w:rsidR="0011615C" w:rsidRDefault="0011615C">
      <w:pPr>
        <w:spacing w:after="0" w:line="259" w:lineRule="auto"/>
        <w:ind w:left="1608" w:firstLine="0"/>
        <w:jc w:val="center"/>
      </w:pPr>
    </w:p>
    <w:p w:rsidR="0011615C" w:rsidRDefault="0011615C">
      <w:pPr>
        <w:spacing w:after="0" w:line="259" w:lineRule="auto"/>
        <w:ind w:left="1608" w:firstLine="0"/>
        <w:jc w:val="center"/>
      </w:pPr>
    </w:p>
    <w:p w:rsidR="0011615C" w:rsidRDefault="00A93BC2">
      <w:pPr>
        <w:spacing w:after="0" w:line="259" w:lineRule="auto"/>
        <w:ind w:left="1541" w:firstLine="0"/>
        <w:jc w:val="left"/>
      </w:pPr>
      <w:r>
        <w:rPr>
          <w:b/>
        </w:rPr>
        <w:t xml:space="preserve">                     </w:t>
      </w:r>
      <w:r w:rsidR="00CB6862">
        <w:rPr>
          <w:b/>
        </w:rPr>
        <w:t xml:space="preserve"> </w:t>
      </w:r>
      <w:r w:rsidR="00D9223F">
        <w:rPr>
          <w:b/>
        </w:rPr>
        <w:t xml:space="preserve">ГОДИШЊИ ПЛАН ЈАВНИХ КОНКУРСА </w:t>
      </w:r>
    </w:p>
    <w:p w:rsidR="0011615C" w:rsidRDefault="0011615C">
      <w:pPr>
        <w:spacing w:after="0" w:line="259" w:lineRule="auto"/>
        <w:ind w:left="1598" w:firstLine="0"/>
        <w:jc w:val="center"/>
      </w:pPr>
    </w:p>
    <w:p w:rsidR="0011615C" w:rsidRDefault="0011615C">
      <w:pPr>
        <w:spacing w:after="23" w:line="259" w:lineRule="auto"/>
        <w:ind w:left="689" w:firstLine="0"/>
        <w:jc w:val="left"/>
      </w:pPr>
    </w:p>
    <w:p w:rsidR="009A00CB" w:rsidRDefault="00A924FE" w:rsidP="009A00CB">
      <w:pPr>
        <w:spacing w:after="0" w:line="259" w:lineRule="auto"/>
      </w:pPr>
      <w:r>
        <w:t>У складу са Законом о удружењима („ Сл. гласник РС“, бр. 51/09, 99/11 – др закон и 44/18 – др. Закон)</w:t>
      </w:r>
      <w:r w:rsidR="00A93BC2">
        <w:t>, Уредбом о средствима за подстицање програма или недостајућег дела средстава за финансирање програма од јавног интереса која реализују удружења</w:t>
      </w:r>
      <w:r w:rsidR="009A00CB">
        <w:t xml:space="preserve"> </w:t>
      </w:r>
      <w:r w:rsidR="00A93BC2">
        <w:t xml:space="preserve">(„Сл.гласник </w:t>
      </w:r>
      <w:proofErr w:type="gramStart"/>
      <w:r w:rsidR="00A93BC2">
        <w:t>РС“ бр</w:t>
      </w:r>
      <w:proofErr w:type="gramEnd"/>
      <w:r w:rsidR="00A93BC2">
        <w:t xml:space="preserve">. 16/2018), Законом о заштити потрошача („Сл. Гласник </w:t>
      </w:r>
      <w:proofErr w:type="gramStart"/>
      <w:r w:rsidR="00A93BC2">
        <w:t>РС“ бр</w:t>
      </w:r>
      <w:proofErr w:type="gramEnd"/>
      <w:r w:rsidR="00A93BC2">
        <w:t>.</w:t>
      </w:r>
      <w:r w:rsidR="009A00CB">
        <w:rPr>
          <w:lang w:val="sr-Cyrl-RS"/>
        </w:rPr>
        <w:t xml:space="preserve"> </w:t>
      </w:r>
      <w:r w:rsidR="00A93BC2">
        <w:t xml:space="preserve">88/2021) и Законом о буџету Републике Србије („Сл. гласник </w:t>
      </w:r>
      <w:proofErr w:type="gramStart"/>
      <w:r w:rsidR="00A93BC2">
        <w:t>РС“ бр</w:t>
      </w:r>
      <w:proofErr w:type="gramEnd"/>
      <w:r w:rsidR="00A93BC2">
        <w:t>. 138/2022),</w:t>
      </w:r>
      <w:r w:rsidR="009A00CB">
        <w:t xml:space="preserve"> </w:t>
      </w:r>
      <w:r w:rsidR="00A93BC2">
        <w:t>Министарство унутрашње и спољне трговине у 2023. години планира расписивање Конкурса за финансирање програма од јавног интереса у области заштите потрошача.</w:t>
      </w:r>
      <w:r w:rsidR="009A00CB">
        <w:t xml:space="preserve"> </w:t>
      </w:r>
    </w:p>
    <w:p w:rsidR="009A00CB" w:rsidRDefault="009A00CB" w:rsidP="009A00CB">
      <w:pPr>
        <w:spacing w:after="0" w:line="259" w:lineRule="auto"/>
      </w:pPr>
    </w:p>
    <w:p w:rsidR="009A00CB" w:rsidRDefault="00A93BC2" w:rsidP="009A00CB">
      <w:pPr>
        <w:spacing w:after="0" w:line="259" w:lineRule="auto"/>
      </w:pPr>
      <w:r>
        <w:t>Циљ Конкурса је да подржи програме које ће реализовати удружења за заштиту потрошача, а који ће допринети унапређењу заштите потрошача у Републици Србији.</w:t>
      </w:r>
      <w:r w:rsidR="009A00CB">
        <w:t xml:space="preserve"> </w:t>
      </w:r>
      <w:r>
        <w:t xml:space="preserve">Планирани износ средстава за ову намену износи 20.000.000,00 динара и обезбеђен је Законом о </w:t>
      </w:r>
      <w:proofErr w:type="gramStart"/>
      <w:r>
        <w:t>буџету  Републике</w:t>
      </w:r>
      <w:proofErr w:type="gramEnd"/>
      <w:r>
        <w:t xml:space="preserve"> Србије за 2023. годину („Сл. гласник </w:t>
      </w:r>
      <w:proofErr w:type="gramStart"/>
      <w:r>
        <w:t>РС“ бр</w:t>
      </w:r>
      <w:proofErr w:type="gramEnd"/>
      <w:r>
        <w:t>.138/2022).</w:t>
      </w:r>
      <w:r w:rsidR="009A00CB">
        <w:t xml:space="preserve"> </w:t>
      </w:r>
      <w:r>
        <w:t>Планирани период расписивања јавног Конкурса је октобар-новембар 2023. године, док је оквирни период почетка реализације пројекта крај 2023.</w:t>
      </w:r>
      <w:r w:rsidR="00C610C2">
        <w:rPr>
          <w:lang w:val="sr-Cyrl-RS"/>
        </w:rPr>
        <w:t xml:space="preserve"> </w:t>
      </w:r>
      <w:r>
        <w:t>године-почетак 2024. године.</w:t>
      </w:r>
    </w:p>
    <w:p w:rsidR="009A00CB" w:rsidRDefault="009A00CB" w:rsidP="009A00CB">
      <w:pPr>
        <w:spacing w:after="0" w:line="259" w:lineRule="auto"/>
      </w:pPr>
    </w:p>
    <w:p w:rsidR="00A93BC2" w:rsidRDefault="009A00CB" w:rsidP="009A00CB">
      <w:pPr>
        <w:spacing w:after="0" w:line="259" w:lineRule="auto"/>
      </w:pPr>
      <w:bookmarkStart w:id="0" w:name="_GoBack"/>
      <w:bookmarkEnd w:id="0"/>
      <w:r>
        <w:t xml:space="preserve"> </w:t>
      </w:r>
      <w:r w:rsidR="00A93BC2">
        <w:t>Право учешћа на Конкурсу, као подносилац пријаве предлога програма, има удружење које је уписано у Евиденцију удружења и савеза удружења за заштиту потрошача коју води Министарство унутрашње и спољне трговине, чије је седиште у региону на којем ће се програм спроводити и које нема дуг по основу јавних прихода, на дан подношења пријаве предлога програма.</w:t>
      </w:r>
    </w:p>
    <w:p w:rsidR="00A93BC2" w:rsidRDefault="00A93BC2" w:rsidP="009A00CB">
      <w:pPr>
        <w:spacing w:after="0" w:line="259" w:lineRule="auto"/>
        <w:ind w:left="689" w:firstLine="0"/>
      </w:pPr>
    </w:p>
    <w:p w:rsidR="00A93BC2" w:rsidRPr="00D9223F" w:rsidRDefault="00A93BC2" w:rsidP="009A00CB">
      <w:pPr>
        <w:spacing w:after="0" w:line="259" w:lineRule="auto"/>
      </w:pPr>
      <w:r>
        <w:t>Детаљнији услови и критеријуми за избор предлога програма биће дефинисани конкурсном документацијом.</w:t>
      </w:r>
    </w:p>
    <w:p w:rsidR="0011615C" w:rsidRDefault="0011615C">
      <w:pPr>
        <w:spacing w:after="56" w:line="259" w:lineRule="auto"/>
        <w:ind w:left="689" w:firstLine="0"/>
        <w:jc w:val="left"/>
      </w:pPr>
    </w:p>
    <w:p w:rsidR="0011615C" w:rsidRDefault="00D9223F">
      <w:pPr>
        <w:spacing w:after="0" w:line="259" w:lineRule="auto"/>
        <w:ind w:left="689" w:firstLine="0"/>
        <w:jc w:val="left"/>
      </w:pPr>
      <w:r>
        <w:tab/>
      </w:r>
    </w:p>
    <w:sectPr w:rsidR="0011615C" w:rsidSect="00BF18D1">
      <w:pgSz w:w="11906" w:h="16838"/>
      <w:pgMar w:top="614" w:right="1435" w:bottom="1440" w:left="7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15C"/>
    <w:rsid w:val="0011615C"/>
    <w:rsid w:val="0079093B"/>
    <w:rsid w:val="00956060"/>
    <w:rsid w:val="009A00CB"/>
    <w:rsid w:val="00A924FE"/>
    <w:rsid w:val="00A93BC2"/>
    <w:rsid w:val="00BF18D1"/>
    <w:rsid w:val="00C610C2"/>
    <w:rsid w:val="00C64DB1"/>
    <w:rsid w:val="00CB6862"/>
    <w:rsid w:val="00D9223F"/>
    <w:rsid w:val="00E6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6A7E"/>
  <w15:docId w15:val="{A256DAB0-C1F8-46CE-9A4A-C45D9BA5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8D1"/>
    <w:pPr>
      <w:spacing w:after="14" w:line="266" w:lineRule="auto"/>
      <w:ind w:left="110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BC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Dušan Nikolić</cp:lastModifiedBy>
  <cp:revision>2</cp:revision>
  <dcterms:created xsi:type="dcterms:W3CDTF">2023-01-30T08:22:00Z</dcterms:created>
  <dcterms:modified xsi:type="dcterms:W3CDTF">2023-01-30T08:22:00Z</dcterms:modified>
</cp:coreProperties>
</file>